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494" w:rsidRDefault="00F47494" w:rsidP="00065AD1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 wp14:anchorId="781D2491">
            <wp:extent cx="6719978" cy="10291313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004" cy="103296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73227F">
        <w:rPr>
          <w:rFonts w:ascii="Times New Roman" w:hAnsi="Times New Roman"/>
          <w:b/>
          <w:sz w:val="24"/>
          <w:szCs w:val="24"/>
        </w:rPr>
        <w:lastRenderedPageBreak/>
        <w:t>3. Организация режима занятий и учебной нагрузки воспитанников</w:t>
      </w:r>
      <w:r>
        <w:rPr>
          <w:rFonts w:ascii="Times New Roman" w:hAnsi="Times New Roman"/>
          <w:sz w:val="24"/>
          <w:szCs w:val="24"/>
        </w:rPr>
        <w:t>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3.1. Учебный период в ДОУ продолжается с 1 сентября по 31 мая и оздоровительный период с 1 июня по 31 августа. Если</w:t>
      </w:r>
      <w:r>
        <w:rPr>
          <w:rFonts w:ascii="Times New Roman" w:hAnsi="Times New Roman"/>
          <w:sz w:val="24"/>
          <w:szCs w:val="24"/>
        </w:rPr>
        <w:t xml:space="preserve"> 1 сентября</w:t>
      </w:r>
      <w:r w:rsidRPr="00787D71">
        <w:rPr>
          <w:rFonts w:ascii="Times New Roman" w:hAnsi="Times New Roman"/>
          <w:sz w:val="24"/>
          <w:szCs w:val="24"/>
        </w:rPr>
        <w:t xml:space="preserve"> приход</w:t>
      </w:r>
      <w:r>
        <w:rPr>
          <w:rFonts w:ascii="Times New Roman" w:hAnsi="Times New Roman"/>
          <w:sz w:val="24"/>
          <w:szCs w:val="24"/>
        </w:rPr>
        <w:t>и</w:t>
      </w:r>
      <w:r w:rsidRPr="00787D71">
        <w:rPr>
          <w:rFonts w:ascii="Times New Roman" w:hAnsi="Times New Roman"/>
          <w:sz w:val="24"/>
          <w:szCs w:val="24"/>
        </w:rPr>
        <w:t>тся на выходные дни, то он перенос</w:t>
      </w:r>
      <w:r>
        <w:rPr>
          <w:rFonts w:ascii="Times New Roman" w:hAnsi="Times New Roman"/>
          <w:sz w:val="24"/>
          <w:szCs w:val="24"/>
        </w:rPr>
        <w:t>и</w:t>
      </w:r>
      <w:r w:rsidRPr="00787D71">
        <w:rPr>
          <w:rFonts w:ascii="Times New Roman" w:hAnsi="Times New Roman"/>
          <w:sz w:val="24"/>
          <w:szCs w:val="24"/>
        </w:rPr>
        <w:t>тся на следующи</w:t>
      </w:r>
      <w:r>
        <w:rPr>
          <w:rFonts w:ascii="Times New Roman" w:hAnsi="Times New Roman"/>
          <w:sz w:val="24"/>
          <w:szCs w:val="24"/>
        </w:rPr>
        <w:t>й</w:t>
      </w:r>
      <w:r w:rsidRPr="00787D71">
        <w:rPr>
          <w:rFonts w:ascii="Times New Roman" w:hAnsi="Times New Roman"/>
          <w:sz w:val="24"/>
          <w:szCs w:val="24"/>
        </w:rPr>
        <w:t xml:space="preserve"> за ним рабочи</w:t>
      </w:r>
      <w:r>
        <w:rPr>
          <w:rFonts w:ascii="Times New Roman" w:hAnsi="Times New Roman"/>
          <w:sz w:val="24"/>
          <w:szCs w:val="24"/>
        </w:rPr>
        <w:t>й</w:t>
      </w:r>
      <w:r w:rsidRPr="00787D71">
        <w:rPr>
          <w:rFonts w:ascii="Times New Roman" w:hAnsi="Times New Roman"/>
          <w:sz w:val="24"/>
          <w:szCs w:val="24"/>
        </w:rPr>
        <w:t xml:space="preserve"> д</w:t>
      </w:r>
      <w:r>
        <w:rPr>
          <w:rFonts w:ascii="Times New Roman" w:hAnsi="Times New Roman"/>
          <w:sz w:val="24"/>
          <w:szCs w:val="24"/>
        </w:rPr>
        <w:t>е</w:t>
      </w:r>
      <w:r w:rsidRPr="00787D71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ь</w:t>
      </w:r>
      <w:r w:rsidRPr="00787D71">
        <w:rPr>
          <w:rFonts w:ascii="Times New Roman" w:hAnsi="Times New Roman"/>
          <w:sz w:val="24"/>
          <w:szCs w:val="24"/>
        </w:rPr>
        <w:t>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 3.2. Для воспитанников группы раннего возраста устанавливается адаптационный период в первые две недели сентября.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3.3. </w:t>
      </w:r>
      <w:r>
        <w:rPr>
          <w:rFonts w:ascii="Times New Roman" w:hAnsi="Times New Roman"/>
          <w:sz w:val="24"/>
          <w:szCs w:val="24"/>
        </w:rPr>
        <w:t>Организованная образовательная деятельность проводится в соответствии с годовым календарным учебным графиком, учебным планом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режимом дня и расписанием организованной образовательной деятельности, утвержденными руководителем Учреждения.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3.4.</w:t>
      </w:r>
      <w:r>
        <w:rPr>
          <w:rFonts w:ascii="Times New Roman" w:hAnsi="Times New Roman"/>
          <w:sz w:val="24"/>
          <w:szCs w:val="24"/>
        </w:rPr>
        <w:t>Организованная образовательная деятельность (далее-занятия)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проводятся фронтально (со всеми детьми группы)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по подгруппам.</w:t>
      </w:r>
      <w:r w:rsidRPr="00787D71">
        <w:rPr>
          <w:rFonts w:ascii="Times New Roman" w:hAnsi="Times New Roman"/>
          <w:sz w:val="24"/>
          <w:szCs w:val="24"/>
        </w:rPr>
        <w:t xml:space="preserve">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3.5. </w:t>
      </w:r>
      <w:r>
        <w:rPr>
          <w:rFonts w:ascii="Times New Roman" w:hAnsi="Times New Roman"/>
          <w:sz w:val="24"/>
          <w:szCs w:val="24"/>
        </w:rPr>
        <w:t xml:space="preserve">Занятия для всех возрастных подгрупп начинается не ранее </w:t>
      </w:r>
      <w:r w:rsidR="00166605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часов</w:t>
      </w:r>
      <w:proofErr w:type="gramEnd"/>
      <w:r>
        <w:rPr>
          <w:rFonts w:ascii="Times New Roman" w:hAnsi="Times New Roman"/>
          <w:sz w:val="24"/>
          <w:szCs w:val="24"/>
        </w:rPr>
        <w:t xml:space="preserve"> и заканчиваются не позже 1</w:t>
      </w:r>
      <w:r w:rsidR="0016660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166605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0</w:t>
      </w:r>
      <w:r w:rsidR="00166605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ч.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3.6.</w:t>
      </w:r>
      <w:r>
        <w:rPr>
          <w:rFonts w:ascii="Times New Roman" w:hAnsi="Times New Roman"/>
          <w:sz w:val="24"/>
          <w:szCs w:val="24"/>
        </w:rPr>
        <w:t>Продолжительность одного занятия составляет:</w:t>
      </w:r>
      <w:r w:rsidRPr="00787D71">
        <w:rPr>
          <w:rFonts w:ascii="Times New Roman" w:hAnsi="Times New Roman"/>
          <w:sz w:val="24"/>
          <w:szCs w:val="24"/>
        </w:rPr>
        <w:t xml:space="preserve"> 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от 2 до 3 лет-10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 от 3 до 4 лет -15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от 4 до 5 лет-20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от  5 до 6 лет-25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от 6 до 7 лет-30 мин.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 xml:space="preserve">3.7. </w:t>
      </w:r>
      <w:r>
        <w:rPr>
          <w:rFonts w:ascii="Times New Roman" w:hAnsi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 составляет: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младшей группы от 3до 4 лет не более 30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средней группы от 4 до 5 лет не более 40 мин,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старшей группы от 5 до 6 лет не более 50 мин или 75 мин при организации 1 занятия после дневного сна.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-для детей подготовительной к школе группы от 6 до 7 лет не более 90 мин.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 w:rsidRPr="00787D71">
        <w:rPr>
          <w:rFonts w:ascii="Times New Roman" w:hAnsi="Times New Roman"/>
          <w:sz w:val="24"/>
          <w:szCs w:val="24"/>
        </w:rPr>
        <w:t>3.8.</w:t>
      </w:r>
      <w:r>
        <w:rPr>
          <w:rFonts w:ascii="Times New Roman" w:hAnsi="Times New Roman"/>
          <w:sz w:val="24"/>
          <w:szCs w:val="24"/>
        </w:rPr>
        <w:t xml:space="preserve"> Перерывы между занятиями не более 10 мин.</w:t>
      </w:r>
      <w:r w:rsidRPr="00787D71">
        <w:rPr>
          <w:rFonts w:ascii="Times New Roman" w:hAnsi="Times New Roman"/>
          <w:sz w:val="24"/>
          <w:szCs w:val="24"/>
        </w:rPr>
        <w:t xml:space="preserve">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3.9.Для детей раннего возраста допускается проведение занятий в первую или во вторую половину дня, в том числе на игровой площадке во время прогулки.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3.10. Первая половина дня отводится занятиям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требующим повышенной познавательной активности и умственного напряжения детей.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3.11.Занятия с детьми старшего дошкольного возраста могут проходить во второй половине дня после дневного сна. Их продолжительность должна составлять не более 25-30 минут в день 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3.12.Во время занятий воспитатели проводят соответствующие физкультурные минутки.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3.13.Продолжительность физкультурных, физкультурно-оздоровительных занятий и мероприятий определяется с учетом возраста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физической подготовленности и состояния здоровья детей.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3.14. Занятия физической культурой и спортом, подвижные игры проводятся на открытом воздухе, если позволяют показатели </w:t>
      </w:r>
      <w:r w:rsidR="00166605">
        <w:rPr>
          <w:rFonts w:ascii="Times New Roman" w:hAnsi="Times New Roman"/>
          <w:sz w:val="24"/>
          <w:szCs w:val="24"/>
        </w:rPr>
        <w:t>метеорологических</w:t>
      </w:r>
      <w:r>
        <w:rPr>
          <w:rFonts w:ascii="Times New Roman" w:hAnsi="Times New Roman"/>
          <w:sz w:val="24"/>
          <w:szCs w:val="24"/>
        </w:rPr>
        <w:t xml:space="preserve"> условий (температура, относительная влажность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скорость движения воздуха). В дождливые, ветреные и морозные дни занятия физической культурой проводятся в помещении.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3.15. Занятия по физическому развитию осуществляются во всех возрастных группах.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Отношение времени, затраченного на непосредственное выполнение физических упражнений к общему времени занятий физической культурой должно составлять не менее 70%.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3.16. С детьми 1,5-3 лет занятия по физическому развитию проводится воспитателем в групповом помещении по подгруппам 2-3 раза в неделю.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3.17. Занятия по физическому развитию детей в возрасте 3-7 лет проводятся не менее 3-х раз в неделю.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3.18. Один раз в неделю для детей 5-7 лет круглогодично организовываются занятия по физическому развитию детей на открытом воздухе. Их проводят только при отсутствии у детей медицинских противопоказаний и наличии у детей верхней одежды соответствующей погодным условиям.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3.19. Для достижения достаточного объема двигательной активности детей используются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 организованные формы занятий физическими упражнениями с широким включением подвижных игр</w:t>
      </w:r>
      <w:proofErr w:type="gramStart"/>
      <w:r>
        <w:rPr>
          <w:rFonts w:ascii="Times New Roman" w:hAnsi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</w:rPr>
        <w:t xml:space="preserve"> спортивных упражнений.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3.20. Занятия с детьми проводятся воспитателем в групповой комнате. 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4.</w:t>
      </w:r>
      <w:r w:rsidRPr="0087078F">
        <w:rPr>
          <w:rFonts w:ascii="Times New Roman" w:hAnsi="Times New Roman"/>
          <w:b/>
          <w:sz w:val="24"/>
          <w:szCs w:val="24"/>
        </w:rPr>
        <w:t>Режим занятий с применением электронных средств обучения</w:t>
      </w:r>
      <w:r>
        <w:rPr>
          <w:rFonts w:ascii="Times New Roman" w:hAnsi="Times New Roman"/>
          <w:sz w:val="24"/>
          <w:szCs w:val="24"/>
        </w:rPr>
        <w:t>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4.1.Занятия с использованием электронных средств обучения проводятся с детьми в возрасте от 5 до 7 лет.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4.2. Непрерывная и суммарная продолжительность использования различных типов  ЭСО на занятиях составляет: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633"/>
        <w:gridCol w:w="2227"/>
        <w:gridCol w:w="23"/>
        <w:gridCol w:w="2393"/>
      </w:tblGrid>
      <w:tr w:rsidR="00065AD1" w:rsidRPr="0087380C" w:rsidTr="00FC42BA">
        <w:trPr>
          <w:trHeight w:val="225"/>
        </w:trPr>
        <w:tc>
          <w:tcPr>
            <w:tcW w:w="3369" w:type="dxa"/>
            <w:vMerge w:val="restart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Электронное средство обучения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 воспитанника</w:t>
            </w:r>
          </w:p>
        </w:tc>
        <w:tc>
          <w:tcPr>
            <w:tcW w:w="4643" w:type="dxa"/>
            <w:gridSpan w:val="3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Продолжительность,</w:t>
            </w:r>
            <w:r w:rsidR="0016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мин,</w:t>
            </w:r>
            <w:r w:rsidR="0016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</w:tc>
      </w:tr>
      <w:tr w:rsidR="00065AD1" w:rsidRPr="0087380C" w:rsidTr="00FC42BA">
        <w:trPr>
          <w:trHeight w:val="225"/>
        </w:trPr>
        <w:tc>
          <w:tcPr>
            <w:tcW w:w="3369" w:type="dxa"/>
            <w:vMerge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7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занятиях</w:t>
            </w:r>
          </w:p>
        </w:tc>
        <w:tc>
          <w:tcPr>
            <w:tcW w:w="2416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день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Интерактивная панель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Персональный компьютер,</w:t>
            </w:r>
            <w:r w:rsidR="001666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ноутбук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65AD1" w:rsidRPr="0087380C" w:rsidTr="00FC42BA">
        <w:tc>
          <w:tcPr>
            <w:tcW w:w="336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планшет</w:t>
            </w:r>
          </w:p>
        </w:tc>
        <w:tc>
          <w:tcPr>
            <w:tcW w:w="1559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393" w:type="dxa"/>
            <w:shd w:val="clear" w:color="auto" w:fill="auto"/>
          </w:tcPr>
          <w:p w:rsidR="00065AD1" w:rsidRPr="0087380C" w:rsidRDefault="00065AD1" w:rsidP="00FC42B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</w:tbl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Для воспитанников 5-7 лет продолжительность использования экрана с </w:t>
      </w:r>
      <w:r w:rsidR="00166605">
        <w:rPr>
          <w:rFonts w:ascii="Times New Roman" w:hAnsi="Times New Roman"/>
          <w:sz w:val="24"/>
          <w:szCs w:val="24"/>
        </w:rPr>
        <w:t>демонстрацией обучающих фильмов</w:t>
      </w:r>
      <w:r>
        <w:rPr>
          <w:rFonts w:ascii="Times New Roman" w:hAnsi="Times New Roman"/>
          <w:sz w:val="24"/>
          <w:szCs w:val="24"/>
        </w:rPr>
        <w:t>, программ или иной информации,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предусматривающих ее фиксацию в тетрадях воспитанниками составляет 5-7 минут</w:t>
      </w:r>
      <w:r w:rsidR="00166605"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-н</w:t>
      </w:r>
      <w:proofErr w:type="gramEnd"/>
      <w:r>
        <w:rPr>
          <w:rFonts w:ascii="Times New Roman" w:hAnsi="Times New Roman"/>
          <w:sz w:val="24"/>
          <w:szCs w:val="24"/>
        </w:rPr>
        <w:t xml:space="preserve">аушников составляет не более часа. Уровень громкости устанавливается до 60% от максимальной. </w:t>
      </w:r>
    </w:p>
    <w:p w:rsidR="00065AD1" w:rsidRPr="0073227F" w:rsidRDefault="00065AD1" w:rsidP="00065AD1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73227F">
        <w:rPr>
          <w:rFonts w:ascii="Times New Roman" w:hAnsi="Times New Roman"/>
          <w:b/>
          <w:sz w:val="24"/>
          <w:szCs w:val="24"/>
        </w:rPr>
        <w:t>Заключительные положения.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5.1. Положение принимается решением педагогического совета Учреждения с учетом мнения родительского комитета.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 Изменения в Положение могут быть внесены только решением педагогического совета и с учетом мнения родительского комитета.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Срок действия Положения неограничен.</w:t>
      </w:r>
    </w:p>
    <w:p w:rsidR="00065AD1" w:rsidRDefault="00065AD1" w:rsidP="00065AD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 Положение подлежит изменению и дополнению по усмотрению Учреждения, в связи с вступлением в силу закона или другого нормативного, правового акта.</w:t>
      </w:r>
    </w:p>
    <w:p w:rsidR="00065AD1" w:rsidRDefault="00065AD1" w:rsidP="00065AD1">
      <w:pPr>
        <w:rPr>
          <w:rFonts w:ascii="Times New Roman" w:hAnsi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65AD1" w:rsidRPr="006F0F6B" w:rsidRDefault="00065AD1" w:rsidP="00F53401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065AD1" w:rsidRPr="006F0F6B" w:rsidSect="00F47494">
      <w:pgSz w:w="11906" w:h="16838"/>
      <w:pgMar w:top="284" w:right="284" w:bottom="284" w:left="284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B170C"/>
    <w:multiLevelType w:val="multilevel"/>
    <w:tmpl w:val="C69E40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7D9"/>
    <w:rsid w:val="00065AD1"/>
    <w:rsid w:val="00166605"/>
    <w:rsid w:val="00223176"/>
    <w:rsid w:val="00240853"/>
    <w:rsid w:val="006F0F6B"/>
    <w:rsid w:val="007737D9"/>
    <w:rsid w:val="00787E2B"/>
    <w:rsid w:val="008B7130"/>
    <w:rsid w:val="008D1C69"/>
    <w:rsid w:val="00A277F9"/>
    <w:rsid w:val="00A57484"/>
    <w:rsid w:val="00B97801"/>
    <w:rsid w:val="00BE0A98"/>
    <w:rsid w:val="00D138E2"/>
    <w:rsid w:val="00D852C0"/>
    <w:rsid w:val="00F47494"/>
    <w:rsid w:val="00F53401"/>
    <w:rsid w:val="00FA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AD1"/>
    <w:pPr>
      <w:spacing w:after="160" w:line="259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666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37D9"/>
    <w:pPr>
      <w:spacing w:after="0" w:line="240" w:lineRule="auto"/>
    </w:pPr>
  </w:style>
  <w:style w:type="table" w:styleId="a4">
    <w:name w:val="Table Grid"/>
    <w:basedOn w:val="a1"/>
    <w:uiPriority w:val="59"/>
    <w:rsid w:val="0022317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1666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166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605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AD1"/>
    <w:pPr>
      <w:spacing w:after="160" w:line="259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1666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37D9"/>
    <w:pPr>
      <w:spacing w:after="0" w:line="240" w:lineRule="auto"/>
    </w:pPr>
  </w:style>
  <w:style w:type="table" w:styleId="a4">
    <w:name w:val="Table Grid"/>
    <w:basedOn w:val="a1"/>
    <w:uiPriority w:val="59"/>
    <w:rsid w:val="0022317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1666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166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6660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51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Гульгена</cp:lastModifiedBy>
  <cp:revision>11</cp:revision>
  <cp:lastPrinted>2023-06-09T10:46:00Z</cp:lastPrinted>
  <dcterms:created xsi:type="dcterms:W3CDTF">2023-05-04T07:01:00Z</dcterms:created>
  <dcterms:modified xsi:type="dcterms:W3CDTF">2023-06-13T07:59:00Z</dcterms:modified>
</cp:coreProperties>
</file>